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416" w:rsidRDefault="00DA6416" w:rsidP="00DA6416">
      <w:pPr>
        <w:jc w:val="both"/>
        <w:rPr>
          <w:lang w:val="lt-LT"/>
        </w:rPr>
      </w:pPr>
    </w:p>
    <w:p w:rsidR="00DA6416" w:rsidRDefault="00DA6416" w:rsidP="00DA6416">
      <w:pPr>
        <w:jc w:val="both"/>
        <w:rPr>
          <w:b/>
          <w:bCs/>
          <w:lang w:val="lt-LT"/>
        </w:rPr>
      </w:pPr>
      <w:r>
        <w:rPr>
          <w:b/>
          <w:bCs/>
          <w:highlight w:val="yellow"/>
          <w:lang w:val="lt-LT"/>
        </w:rPr>
        <w:t>Dėl karo pabėgėlių ukrainiečių vaikų mokesčio.</w:t>
      </w:r>
    </w:p>
    <w:p w:rsidR="00DA6416" w:rsidRDefault="00DA6416" w:rsidP="00DA6416">
      <w:pPr>
        <w:jc w:val="both"/>
        <w:rPr>
          <w:lang w:val="lt-LT"/>
        </w:rPr>
      </w:pPr>
      <w:r>
        <w:rPr>
          <w:lang w:val="lt-LT"/>
        </w:rPr>
        <w:t xml:space="preserve">Primename, kad Vilniaus miesto savivaldybės taryba 2022 m. gegužės 18 d. </w:t>
      </w:r>
      <w:r>
        <w:rPr>
          <w:b/>
          <w:bCs/>
          <w:lang w:val="lt-LT"/>
        </w:rPr>
        <w:t xml:space="preserve">priėmė sprendimą Nr. 1-1436 </w:t>
      </w:r>
      <w:r>
        <w:rPr>
          <w:lang w:val="lt-LT"/>
        </w:rPr>
        <w:t xml:space="preserve">"Dėl Tarybos 2019-12-04 sprendimo Nr. 1-305 "Dėl Mokesčio už vaiko išlaikymą Vilniaus miesto savivaldybės mokyklose, įgyvendinančiose ikimokyklinio ir priešmokyklinio ugdymo programas, nustatymo tvarkos aprašo tvirtinimo ir vienos dienos vaiko maitinimo normos nustatymo" pakeitimo" (toliau - Aprašas), kuriuo </w:t>
      </w:r>
      <w:r>
        <w:rPr>
          <w:b/>
          <w:bCs/>
          <w:lang w:val="lt-LT"/>
        </w:rPr>
        <w:t>nuo 2022 m. liepos 1 d. bus pakeistos vienos dienos vaiko maitinimo normos</w:t>
      </w:r>
      <w:r>
        <w:rPr>
          <w:lang w:val="lt-LT"/>
        </w:rPr>
        <w:t xml:space="preserve">. Taip pat  </w:t>
      </w:r>
      <w:r>
        <w:rPr>
          <w:b/>
          <w:bCs/>
          <w:lang w:val="lt-LT"/>
        </w:rPr>
        <w:t>panaikintas 11¹  punktas</w:t>
      </w:r>
      <w:r>
        <w:rPr>
          <w:lang w:val="lt-LT"/>
        </w:rPr>
        <w:t>, kuriuo buvo reglamentuojama, kad kai įstaigą lanko 2022 m. vasario 24 d. ir vėliau pasitraukusių iš Ukrainos į Lietuvos Respubliką dėl Rusijos Federacijos vykdomų karinių veiksmų Ukrainoje, Ukrainos arba kitų valstybių piliečių ir asmenų be pilietybės, kurių gyvenamoji vieta iki 2022 m. vasario 24 d. buvo Ukrainoje, jų šeimos narių (karo pabėgėlių) vaikai, pateikus šiame punkte nurodytas aplinkybes patvirtinančius dokumentus vaikų ugdymas ir maitinimas  Vilniaus miesto lopšeliuose-darželiuose yra nemokamas. </w:t>
      </w:r>
      <w:r>
        <w:rPr>
          <w:b/>
          <w:bCs/>
          <w:u w:val="single"/>
          <w:lang w:val="lt-LT"/>
        </w:rPr>
        <w:t>Nuo liepos 1 d. mokestis už vaiko išlaikymą Vilniaus darželiuose bus taikomas ir Ukrainos karo pabėgėlių vaikams.</w:t>
      </w:r>
      <w:r>
        <w:rPr>
          <w:lang w:val="lt-LT"/>
        </w:rPr>
        <w:t> </w:t>
      </w:r>
    </w:p>
    <w:p w:rsidR="00DA6416" w:rsidRDefault="00DA6416" w:rsidP="00DA6416">
      <w:pPr>
        <w:jc w:val="both"/>
        <w:rPr>
          <w:lang w:val="lt-LT"/>
        </w:rPr>
      </w:pPr>
    </w:p>
    <w:p w:rsidR="00DA6416" w:rsidRDefault="00DA6416" w:rsidP="00DA6416">
      <w:pPr>
        <w:jc w:val="both"/>
        <w:rPr>
          <w:u w:val="single"/>
          <w:lang w:val="lt-LT"/>
        </w:rPr>
      </w:pPr>
      <w:r>
        <w:rPr>
          <w:lang w:val="lt-LT"/>
        </w:rPr>
        <w:t>Prašome iš anksto informuoti ukrainiečių karo pabėgėlių šeimas apie pasikeitusią mokesčio tvarką, nurodyti, kur kreiptis dėl kompensacijos, aiškiai, suprantamai ir geranoriškai pateikti visą reikiamą informaciją.</w:t>
      </w:r>
    </w:p>
    <w:p w:rsidR="00DA6416" w:rsidRDefault="00DA6416" w:rsidP="00DA6416">
      <w:pPr>
        <w:jc w:val="both"/>
        <w:rPr>
          <w:lang w:val="lt-LT"/>
        </w:rPr>
      </w:pPr>
      <w:r>
        <w:rPr>
          <w:b/>
          <w:bCs/>
          <w:lang w:val="lt-LT"/>
        </w:rPr>
        <w:t> </w:t>
      </w:r>
    </w:p>
    <w:p w:rsidR="00DA6416" w:rsidRDefault="00DA6416" w:rsidP="00DA6416">
      <w:pPr>
        <w:jc w:val="both"/>
        <w:rPr>
          <w:lang w:val="lt-LT"/>
        </w:rPr>
      </w:pPr>
      <w:r>
        <w:rPr>
          <w:b/>
          <w:bCs/>
          <w:highlight w:val="yellow"/>
          <w:lang w:val="lt-LT"/>
        </w:rPr>
        <w:t>Informacija apie mokestį ukrainiečių šeimoms rusų kalba:</w:t>
      </w:r>
    </w:p>
    <w:p w:rsidR="00DA6416" w:rsidRDefault="00DA6416" w:rsidP="00DA6416">
      <w:pPr>
        <w:jc w:val="both"/>
        <w:rPr>
          <w:lang w:val="lt-LT"/>
        </w:rPr>
      </w:pPr>
      <w:proofErr w:type="spellStart"/>
      <w:r>
        <w:rPr>
          <w:lang w:val="lt-LT"/>
        </w:rPr>
        <w:t>Уважаемые</w:t>
      </w:r>
      <w:proofErr w:type="spellEnd"/>
      <w:r>
        <w:rPr>
          <w:lang w:val="lt-LT"/>
        </w:rPr>
        <w:t xml:space="preserve"> </w:t>
      </w:r>
      <w:proofErr w:type="spellStart"/>
      <w:r>
        <w:rPr>
          <w:lang w:val="lt-LT"/>
        </w:rPr>
        <w:t>родители</w:t>
      </w:r>
      <w:proofErr w:type="spellEnd"/>
      <w:r>
        <w:rPr>
          <w:lang w:val="lt-LT"/>
        </w:rPr>
        <w:t>.</w:t>
      </w:r>
    </w:p>
    <w:p w:rsidR="00DA6416" w:rsidRDefault="00DA6416" w:rsidP="00DA6416">
      <w:pPr>
        <w:jc w:val="both"/>
        <w:rPr>
          <w:lang w:val="lt-LT"/>
        </w:rPr>
      </w:pPr>
      <w:r>
        <w:rPr>
          <w:lang w:val="ru-RU"/>
        </w:rPr>
        <w:t>Сообщаем вам, что Вильнюсский городской самоуправление в 2022 г. 18 мая принято решение №. № 1-1436 «Об изменении решения совета № 1-305 от 4 декабря 2019 года «Об утверждении описания порядка установления платы за содержание ребенка в школах Вильнюсского городского самоуправления, осуществляющих дошкольное и дошкольное образование». Программы и установление суточной нормы кормления ребенка» (далее – Описание), которые с 2022 г. 1 июля будут изменены однодневные нормы детского питания:</w:t>
      </w:r>
    </w:p>
    <w:p w:rsidR="00DA6416" w:rsidRDefault="00DA6416" w:rsidP="00DA6416">
      <w:pPr>
        <w:jc w:val="both"/>
        <w:rPr>
          <w:lang w:val="lt-LT"/>
        </w:rPr>
      </w:pPr>
      <w:r>
        <w:rPr>
          <w:lang w:val="ru-RU"/>
        </w:rPr>
        <w:t>2.1. в группах дошкольного и дошкольного образования, работающих по 10,5 и 12 часов:</w:t>
      </w:r>
    </w:p>
    <w:p w:rsidR="00DA6416" w:rsidRDefault="00DA6416" w:rsidP="00DA6416">
      <w:pPr>
        <w:jc w:val="both"/>
        <w:rPr>
          <w:lang w:val="lt-LT"/>
        </w:rPr>
      </w:pPr>
      <w:r>
        <w:rPr>
          <w:lang w:val="ru-RU"/>
        </w:rPr>
        <w:t>2.1.1. в ясельных группах - 2,60 евро (теперь 2,20 евро);</w:t>
      </w:r>
    </w:p>
    <w:p w:rsidR="00DA6416" w:rsidRDefault="00DA6416" w:rsidP="00DA6416">
      <w:pPr>
        <w:jc w:val="both"/>
        <w:rPr>
          <w:lang w:val="lt-LT"/>
        </w:rPr>
      </w:pPr>
      <w:r>
        <w:rPr>
          <w:lang w:val="ru-RU"/>
        </w:rPr>
        <w:t>2.1.2. в группах детского сада - 2,90 евро (сейчас 2,50 евро);</w:t>
      </w:r>
    </w:p>
    <w:p w:rsidR="00DA6416" w:rsidRDefault="00DA6416" w:rsidP="00DA6416">
      <w:pPr>
        <w:jc w:val="both"/>
        <w:rPr>
          <w:lang w:val="lt-LT"/>
        </w:rPr>
      </w:pPr>
      <w:r>
        <w:rPr>
          <w:lang w:val="ru-RU"/>
        </w:rPr>
        <w:t>2.1.3. в группах дошкольного образования - 1,16 евро (теперь 0,84 евро) за завтрак, 2,10 евро за обед (теперь 1,80 евро), вечером - 1,16 евро (теперь 0,53 евро);</w:t>
      </w:r>
    </w:p>
    <w:p w:rsidR="00DA6416" w:rsidRDefault="00DA6416" w:rsidP="00DA6416">
      <w:pPr>
        <w:jc w:val="both"/>
        <w:rPr>
          <w:lang w:val="lt-LT"/>
        </w:rPr>
      </w:pPr>
      <w:r>
        <w:rPr>
          <w:lang w:val="ru-RU"/>
        </w:rPr>
        <w:t>2.2. в группах дошкольного и дошкольного образования, работающих круглосуточно:</w:t>
      </w:r>
    </w:p>
    <w:p w:rsidR="00DA6416" w:rsidRDefault="00DA6416" w:rsidP="00DA6416">
      <w:pPr>
        <w:jc w:val="both"/>
        <w:rPr>
          <w:lang w:val="lt-LT"/>
        </w:rPr>
      </w:pPr>
      <w:r>
        <w:rPr>
          <w:lang w:val="ru-RU"/>
        </w:rPr>
        <w:t>2.2.1. в ясельных группах - 2,90 евро (теперь 2,50 евро);</w:t>
      </w:r>
    </w:p>
    <w:p w:rsidR="00DA6416" w:rsidRDefault="00DA6416" w:rsidP="00DA6416">
      <w:pPr>
        <w:jc w:val="both"/>
        <w:rPr>
          <w:lang w:val="lt-LT"/>
        </w:rPr>
      </w:pPr>
      <w:r>
        <w:rPr>
          <w:lang w:val="ru-RU"/>
        </w:rPr>
        <w:t>2.2.2. в группах детского сада - 3,20 евро (сейчас 2,80 евро);</w:t>
      </w:r>
    </w:p>
    <w:p w:rsidR="00DA6416" w:rsidRDefault="00DA6416" w:rsidP="00DA6416">
      <w:pPr>
        <w:jc w:val="both"/>
        <w:rPr>
          <w:lang w:val="lt-LT"/>
        </w:rPr>
      </w:pPr>
      <w:r>
        <w:rPr>
          <w:lang w:val="ru-RU"/>
        </w:rPr>
        <w:t>2.2.3. в группах дошкольного образования - 1,16 евро (теперь 0,84 евро) за завтрак, 2,10 евро за обед (теперь 1,80 евро), вечером - 1,16 евро (теперь 0,53 евро), за ужином - 0,84 евро (теперь 0,31 евро);</w:t>
      </w:r>
    </w:p>
    <w:p w:rsidR="00DA6416" w:rsidRDefault="00DA6416" w:rsidP="00DA6416">
      <w:pPr>
        <w:jc w:val="both"/>
        <w:rPr>
          <w:lang w:val="lt-LT"/>
        </w:rPr>
      </w:pPr>
      <w:r>
        <w:rPr>
          <w:lang w:val="ru-RU"/>
        </w:rPr>
        <w:t>2.3. в группах дошкольного и дошкольного образования, где ребенок занимается не более 4 часов:</w:t>
      </w:r>
    </w:p>
    <w:p w:rsidR="00DA6416" w:rsidRDefault="00DA6416" w:rsidP="00DA6416">
      <w:pPr>
        <w:jc w:val="both"/>
        <w:rPr>
          <w:lang w:val="lt-LT"/>
        </w:rPr>
      </w:pPr>
      <w:r>
        <w:rPr>
          <w:lang w:val="ru-RU"/>
        </w:rPr>
        <w:t>2.3.1. в ясельных группах - 2,10 евро (теперь 1,70 евро);</w:t>
      </w:r>
    </w:p>
    <w:p w:rsidR="00DA6416" w:rsidRDefault="00DA6416" w:rsidP="00DA6416">
      <w:pPr>
        <w:jc w:val="both"/>
        <w:rPr>
          <w:lang w:val="lt-LT"/>
        </w:rPr>
      </w:pPr>
      <w:r>
        <w:rPr>
          <w:lang w:val="ru-RU"/>
        </w:rPr>
        <w:t>2.3.2. в группах детского сада - 2,30 евро (сейчас 1,90 евро);</w:t>
      </w:r>
    </w:p>
    <w:p w:rsidR="00DA6416" w:rsidRDefault="00DA6416" w:rsidP="00DA6416">
      <w:pPr>
        <w:jc w:val="both"/>
        <w:rPr>
          <w:lang w:val="lt-LT"/>
        </w:rPr>
      </w:pPr>
      <w:r>
        <w:rPr>
          <w:lang w:val="ru-RU"/>
        </w:rPr>
        <w:t>2.3.3. в группах дошкольного образования – 1,16 евро (сейчас 0,84 евро) за завтрак, 2,10 евро (сейчас 1,80 евро) за обед».</w:t>
      </w:r>
    </w:p>
    <w:p w:rsidR="00DA6416" w:rsidRDefault="00DA6416" w:rsidP="00DA6416">
      <w:pPr>
        <w:jc w:val="both"/>
        <w:rPr>
          <w:lang w:val="lt-LT"/>
        </w:rPr>
      </w:pPr>
      <w:r>
        <w:rPr>
          <w:lang w:val="ru-RU"/>
        </w:rPr>
        <w:t xml:space="preserve">Пункт 11¹, регламентирующий, что при посещении учреждения в 2022 г. 24 февраля граждане Украины или других государств, проживавшие в Литовской Республике после изгнания из Российской Федерации в связи с военными действиями на Украине и другие лица без гражданства, место жительства которых до 2022 года. 24 февраля находившихся в Украине, детей членов их семей (военных беженцев), при представлении документов, подтверждающих обстоятельства, указанные в настоящем пункте, обучение и питание детей в детских садах        г. Вильнюса осуществляется бесплатно. </w:t>
      </w:r>
    </w:p>
    <w:p w:rsidR="00DA6416" w:rsidRDefault="00DA6416" w:rsidP="00DA6416">
      <w:pPr>
        <w:jc w:val="both"/>
        <w:rPr>
          <w:lang w:val="lt-LT"/>
        </w:rPr>
      </w:pPr>
      <w:r>
        <w:rPr>
          <w:lang w:val="ru-RU"/>
        </w:rPr>
        <w:t>С 1 июля 2022 г. плата за содержание ребенка в детских садах Вильнюса будет распространяться и на детей украинских военных беженцев.</w:t>
      </w:r>
    </w:p>
    <w:p w:rsidR="00DA6416" w:rsidRDefault="00DA6416" w:rsidP="00DA6416">
      <w:pPr>
        <w:jc w:val="both"/>
        <w:rPr>
          <w:lang w:val="lt-LT"/>
        </w:rPr>
      </w:pPr>
      <w:r>
        <w:rPr>
          <w:lang w:val="lt-LT"/>
        </w:rPr>
        <w:lastRenderedPageBreak/>
        <w:t> </w:t>
      </w:r>
    </w:p>
    <w:p w:rsidR="00DA6416" w:rsidRDefault="00DA6416" w:rsidP="00DA6416">
      <w:pPr>
        <w:jc w:val="both"/>
        <w:rPr>
          <w:lang w:val="lt-LT"/>
        </w:rPr>
      </w:pPr>
      <w:r>
        <w:rPr>
          <w:b/>
          <w:bCs/>
          <w:highlight w:val="yellow"/>
          <w:lang w:val="lt-LT"/>
        </w:rPr>
        <w:t>Dėl mėnesinės kompensacijos ukrainiečių vaikų ugdymo išlaidoms apmokėti</w:t>
      </w:r>
      <w:r>
        <w:rPr>
          <w:b/>
          <w:bCs/>
          <w:lang w:val="lt-LT"/>
        </w:rPr>
        <w:t>.</w:t>
      </w:r>
    </w:p>
    <w:p w:rsidR="00DA6416" w:rsidRDefault="00DA6416" w:rsidP="00DA6416">
      <w:pPr>
        <w:jc w:val="both"/>
        <w:rPr>
          <w:lang w:val="lt-LT"/>
        </w:rPr>
      </w:pPr>
      <w:r>
        <w:rPr>
          <w:lang w:val="lt-LT"/>
        </w:rPr>
        <w:t>Prašome priminti ukrainiečių vaikų, ugdomų Jūsų įstaigoje pagal ikimokyklinio ar priešmokyklinio ugdymo programas, šeimoms, gavusioms prieglobstį Lietuvoje, apie galimybę kreiptis dėl mėnesinės kompensacijos vaikų ugdymui.</w:t>
      </w:r>
    </w:p>
    <w:p w:rsidR="00DA6416" w:rsidRDefault="00DA6416" w:rsidP="00DA6416">
      <w:pPr>
        <w:jc w:val="both"/>
        <w:rPr>
          <w:lang w:val="lt-LT"/>
        </w:rPr>
      </w:pPr>
      <w:r>
        <w:rPr>
          <w:lang w:val="lt-LT"/>
        </w:rPr>
        <w:t>Siunčiame nuorodą, kurioje pateikiama aktuali informacija:</w:t>
      </w:r>
    </w:p>
    <w:bookmarkStart w:id="0" w:name="_GoBack"/>
    <w:p w:rsidR="00DA6416" w:rsidRDefault="00DA6416" w:rsidP="00DA6416">
      <w:pPr>
        <w:jc w:val="both"/>
        <w:rPr>
          <w:lang w:val="lt-LT"/>
        </w:rPr>
      </w:pPr>
      <w:r>
        <w:rPr>
          <w:lang w:val="lt-LT"/>
        </w:rPr>
        <w:fldChar w:fldCharType="begin"/>
      </w:r>
      <w:r>
        <w:rPr>
          <w:lang w:val="lt-LT"/>
        </w:rPr>
        <w:instrText xml:space="preserve"> HYPERLINK "https://paslaugos.vilnius.lt/service-list/Menesines-kompensacijos-vaiko-ugdymo-pagal-ikimokyklinio-ar-priesmokyklinio-ugdymo-programa-islaidoms-apmoketi-skyrimas" </w:instrText>
      </w:r>
      <w:r>
        <w:rPr>
          <w:lang w:val="lt-LT"/>
        </w:rPr>
        <w:fldChar w:fldCharType="separate"/>
      </w:r>
      <w:r>
        <w:rPr>
          <w:rStyle w:val="Hipersaitas"/>
          <w:lang w:val="lt-LT"/>
        </w:rPr>
        <w:t>https://paslaugos.vilnius.lt/service-list/Menesines-kompensacijos-vaiko-ugdymo-pagal-ikimokyklinio-ar-priesmokyklinio-ugdymo-programa-islaidoms-apmoketi-skyrimas</w:t>
      </w:r>
      <w:r>
        <w:rPr>
          <w:lang w:val="lt-LT"/>
        </w:rPr>
        <w:fldChar w:fldCharType="end"/>
      </w:r>
    </w:p>
    <w:bookmarkEnd w:id="0"/>
    <w:p w:rsidR="00DA6416" w:rsidRDefault="00DA6416" w:rsidP="00DA6416">
      <w:pPr>
        <w:jc w:val="both"/>
        <w:rPr>
          <w:b/>
          <w:bCs/>
          <w:lang w:val="lt-LT"/>
        </w:rPr>
      </w:pPr>
      <w:r>
        <w:rPr>
          <w:b/>
          <w:bCs/>
          <w:lang w:val="lt-LT"/>
        </w:rPr>
        <w:t>Konsultacijos ir informacija teikiama tel.: 8 601 48397, 8 664 52883 (lietuvių, rusų ir anglų kalbomis).</w:t>
      </w:r>
    </w:p>
    <w:sectPr w:rsidR="00DA641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DB"/>
    <w:rsid w:val="006173DB"/>
    <w:rsid w:val="00735E12"/>
    <w:rsid w:val="00DA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81F11-CE17-4AFB-8A24-955B993D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6416"/>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A64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78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684</Words>
  <Characters>3905</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2022-06-30T09:03:00Z</dcterms:created>
  <dcterms:modified xsi:type="dcterms:W3CDTF">2022-06-30T09:05:00Z</dcterms:modified>
</cp:coreProperties>
</file>